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90F" w:rsidRDefault="00A0090F" w:rsidP="00A0090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Приложение №3</w:t>
      </w:r>
    </w:p>
    <w:p w:rsidR="00A0090F" w:rsidRPr="00A0090F" w:rsidRDefault="00A0090F" w:rsidP="00A0090F">
      <w:pPr>
        <w:spacing w:after="0" w:line="240" w:lineRule="auto"/>
        <w:jc w:val="right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>к Паспорту безопасности</w:t>
      </w:r>
    </w:p>
    <w:p w:rsidR="00A0090F" w:rsidRDefault="00A0090F" w:rsidP="008B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B0250" w:rsidRPr="008B0250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B0250">
        <w:rPr>
          <w:rFonts w:ascii="Times New Roman" w:eastAsia="Calibri" w:hAnsi="Times New Roman" w:cs="Times New Roman"/>
          <w:b/>
          <w:sz w:val="26"/>
          <w:szCs w:val="26"/>
        </w:rPr>
        <w:t>АКТ</w:t>
      </w:r>
    </w:p>
    <w:p w:rsidR="008B0250" w:rsidRPr="008B0250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B0250">
        <w:rPr>
          <w:rFonts w:ascii="Times New Roman" w:eastAsia="Calibri" w:hAnsi="Times New Roman" w:cs="Times New Roman"/>
          <w:b/>
          <w:sz w:val="26"/>
          <w:szCs w:val="26"/>
        </w:rPr>
        <w:t xml:space="preserve">обследования и категорирования объекта (территорий) </w:t>
      </w:r>
    </w:p>
    <w:p w:rsidR="00F213E2" w:rsidRPr="008B0250" w:rsidRDefault="00115CF3" w:rsidP="00F213E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МКОУ «Текипиркентская ООШ</w:t>
      </w:r>
      <w:r w:rsidR="00F213E2">
        <w:rPr>
          <w:rFonts w:ascii="Times New Roman" w:eastAsia="Calibri" w:hAnsi="Times New Roman" w:cs="Times New Roman"/>
          <w:b/>
          <w:sz w:val="26"/>
          <w:szCs w:val="26"/>
        </w:rPr>
        <w:t>»</w:t>
      </w:r>
    </w:p>
    <w:p w:rsidR="008B0250" w:rsidRPr="008B0250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На основании приказа </w:t>
      </w:r>
      <w:r w:rsidR="00842EA6" w:rsidRPr="00EE6F02">
        <w:rPr>
          <w:rFonts w:ascii="Times New Roman" w:eastAsia="Calibri" w:hAnsi="Times New Roman" w:cs="Times New Roman"/>
          <w:sz w:val="26"/>
          <w:szCs w:val="26"/>
        </w:rPr>
        <w:t xml:space="preserve">директора </w:t>
      </w:r>
      <w:r w:rsidR="00F213E2">
        <w:rPr>
          <w:rFonts w:ascii="Times New Roman" w:eastAsia="Calibri" w:hAnsi="Times New Roman" w:cs="Times New Roman"/>
          <w:sz w:val="26"/>
          <w:szCs w:val="26"/>
        </w:rPr>
        <w:t xml:space="preserve">МКОУ </w:t>
      </w:r>
      <w:r w:rsidR="00115CF3">
        <w:rPr>
          <w:rFonts w:ascii="Times New Roman" w:eastAsia="Calibri" w:hAnsi="Times New Roman" w:cs="Times New Roman"/>
          <w:sz w:val="26"/>
          <w:szCs w:val="26"/>
        </w:rPr>
        <w:t>«Текипиркентская ООШ</w:t>
      </w:r>
      <w:r w:rsidR="001D5C77">
        <w:rPr>
          <w:rFonts w:ascii="Times New Roman" w:eastAsia="Calibri" w:hAnsi="Times New Roman" w:cs="Times New Roman"/>
          <w:sz w:val="26"/>
          <w:szCs w:val="26"/>
        </w:rPr>
        <w:t>»</w:t>
      </w:r>
      <w:r w:rsidR="00115CF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от </w:t>
      </w:r>
      <w:r w:rsidR="00842EA6" w:rsidRPr="00EE6F02">
        <w:rPr>
          <w:rFonts w:ascii="Times New Roman" w:eastAsia="Calibri" w:hAnsi="Times New Roman" w:cs="Times New Roman"/>
          <w:sz w:val="26"/>
          <w:szCs w:val="26"/>
        </w:rPr>
        <w:t>1</w:t>
      </w:r>
      <w:r w:rsidR="0021445B">
        <w:rPr>
          <w:rFonts w:ascii="Times New Roman" w:eastAsia="Calibri" w:hAnsi="Times New Roman" w:cs="Times New Roman"/>
          <w:sz w:val="26"/>
          <w:szCs w:val="26"/>
        </w:rPr>
        <w:t xml:space="preserve">4 </w:t>
      </w:r>
      <w:r w:rsidR="00EF2AC7">
        <w:rPr>
          <w:rFonts w:ascii="Times New Roman" w:eastAsia="Calibri" w:hAnsi="Times New Roman" w:cs="Times New Roman"/>
          <w:sz w:val="26"/>
          <w:szCs w:val="26"/>
        </w:rPr>
        <w:t>января</w:t>
      </w:r>
      <w:r w:rsidR="00050D67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8B0250">
        <w:rPr>
          <w:rFonts w:ascii="Times New Roman" w:eastAsia="Calibri" w:hAnsi="Times New Roman" w:cs="Times New Roman"/>
          <w:sz w:val="26"/>
          <w:szCs w:val="26"/>
        </w:rPr>
        <w:t>20</w:t>
      </w:r>
      <w:r w:rsidR="00EF2AC7">
        <w:rPr>
          <w:rFonts w:ascii="Times New Roman" w:eastAsia="Calibri" w:hAnsi="Times New Roman" w:cs="Times New Roman"/>
          <w:sz w:val="26"/>
          <w:szCs w:val="26"/>
        </w:rPr>
        <w:t>20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 г. №</w:t>
      </w:r>
      <w:r w:rsidR="0021445B">
        <w:rPr>
          <w:rFonts w:ascii="Times New Roman" w:eastAsia="Calibri" w:hAnsi="Times New Roman" w:cs="Times New Roman"/>
          <w:sz w:val="26"/>
          <w:szCs w:val="26"/>
        </w:rPr>
        <w:t>279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 «О создании межведомственной комиссии </w:t>
      </w:r>
      <w:r w:rsidR="00EE6F02" w:rsidRPr="00EE6F02">
        <w:rPr>
          <w:rFonts w:ascii="Times New Roman" w:eastAsia="Calibri" w:hAnsi="Times New Roman" w:cs="Times New Roman"/>
          <w:sz w:val="26"/>
          <w:szCs w:val="26"/>
        </w:rPr>
        <w:t>по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 обследовани</w:t>
      </w:r>
      <w:r w:rsidR="00EE6F02" w:rsidRPr="00EE6F02">
        <w:rPr>
          <w:rFonts w:ascii="Times New Roman" w:eastAsia="Calibri" w:hAnsi="Times New Roman" w:cs="Times New Roman"/>
          <w:sz w:val="26"/>
          <w:szCs w:val="26"/>
        </w:rPr>
        <w:t>ю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 и категорировани</w:t>
      </w:r>
      <w:r w:rsidR="00EE6F02" w:rsidRPr="00EE6F02">
        <w:rPr>
          <w:rFonts w:ascii="Times New Roman" w:eastAsia="Calibri" w:hAnsi="Times New Roman" w:cs="Times New Roman"/>
          <w:sz w:val="26"/>
          <w:szCs w:val="26"/>
        </w:rPr>
        <w:t>ю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 объекта</w:t>
      </w:r>
      <w:r w:rsidR="002A2BD2">
        <w:rPr>
          <w:rFonts w:ascii="Times New Roman" w:eastAsia="Calibri" w:hAnsi="Times New Roman" w:cs="Times New Roman"/>
          <w:sz w:val="26"/>
          <w:szCs w:val="26"/>
        </w:rPr>
        <w:t>»</w:t>
      </w:r>
    </w:p>
    <w:p w:rsidR="008B0250" w:rsidRPr="008B0250" w:rsidRDefault="008B0250" w:rsidP="00EE6F02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8B0250">
        <w:rPr>
          <w:rFonts w:ascii="Times New Roman" w:eastAsia="Calibri" w:hAnsi="Times New Roman" w:cs="Times New Roman"/>
          <w:b/>
          <w:sz w:val="26"/>
          <w:szCs w:val="26"/>
        </w:rPr>
        <w:t>Комиссия в составе:</w:t>
      </w:r>
    </w:p>
    <w:p w:rsidR="008B0250" w:rsidRPr="008B0250" w:rsidRDefault="00115CF3" w:rsidP="00F213E2">
      <w:pPr>
        <w:tabs>
          <w:tab w:val="left" w:pos="851"/>
        </w:tabs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Гасанов Б.Т</w:t>
      </w:r>
      <w:r w:rsidR="001D5C7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8B0250" w:rsidRPr="008B0250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="00F15BD0">
        <w:rPr>
          <w:rFonts w:ascii="Times New Roman" w:eastAsia="Times New Roman" w:hAnsi="Times New Roman" w:cs="Times New Roman"/>
          <w:sz w:val="26"/>
          <w:szCs w:val="26"/>
        </w:rPr>
        <w:t xml:space="preserve"> директор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B0250" w:rsidRPr="008B0250">
        <w:rPr>
          <w:rFonts w:ascii="Times New Roman" w:eastAsia="Times New Roman" w:hAnsi="Times New Roman" w:cs="Times New Roman"/>
          <w:i/>
          <w:sz w:val="26"/>
          <w:szCs w:val="26"/>
        </w:rPr>
        <w:t>председатель комиссии;</w:t>
      </w:r>
    </w:p>
    <w:p w:rsidR="008B0250" w:rsidRPr="008B0250" w:rsidRDefault="0021445B" w:rsidP="00EE6F02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Мирземетов Р.А.</w:t>
      </w:r>
      <w:r w:rsidR="008B0250" w:rsidRPr="008B0250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="008B0250" w:rsidRPr="008B0250">
        <w:rPr>
          <w:rFonts w:ascii="Times New Roman" w:eastAsia="Times New Roman" w:hAnsi="Times New Roman" w:cs="Times New Roman"/>
          <w:i/>
          <w:sz w:val="26"/>
          <w:szCs w:val="26"/>
        </w:rPr>
        <w:t>заместитель</w:t>
      </w:r>
      <w:r w:rsidR="00F15BD0">
        <w:rPr>
          <w:rFonts w:ascii="Times New Roman" w:eastAsia="Times New Roman" w:hAnsi="Times New Roman" w:cs="Times New Roman"/>
          <w:i/>
          <w:sz w:val="26"/>
          <w:szCs w:val="26"/>
        </w:rPr>
        <w:t>,</w:t>
      </w:r>
      <w:r w:rsidR="008B0250" w:rsidRPr="008B0250">
        <w:rPr>
          <w:rFonts w:ascii="Times New Roman" w:eastAsia="Times New Roman" w:hAnsi="Times New Roman" w:cs="Times New Roman"/>
          <w:i/>
          <w:sz w:val="26"/>
          <w:szCs w:val="26"/>
        </w:rPr>
        <w:t xml:space="preserve"> председателя комиссии;</w:t>
      </w:r>
    </w:p>
    <w:p w:rsidR="008B0250" w:rsidRPr="008B0250" w:rsidRDefault="0021445B" w:rsidP="00EE6F02">
      <w:pPr>
        <w:tabs>
          <w:tab w:val="left" w:pos="851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Магомедханов Р.С</w:t>
      </w:r>
      <w:r w:rsidR="00997BC9">
        <w:rPr>
          <w:rFonts w:ascii="Times New Roman" w:eastAsia="Times New Roman" w:hAnsi="Times New Roman" w:cs="Times New Roman"/>
          <w:sz w:val="26"/>
          <w:szCs w:val="26"/>
        </w:rPr>
        <w:t>.</w:t>
      </w:r>
      <w:r w:rsidR="00997BC9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 w:rsidR="00997BC9">
        <w:rPr>
          <w:rFonts w:ascii="Times New Roman" w:eastAsia="Times New Roman" w:hAnsi="Times New Roman" w:cs="Times New Roman"/>
          <w:sz w:val="26"/>
          <w:szCs w:val="26"/>
        </w:rPr>
        <w:t>руководитель НВП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B0250" w:rsidRPr="008B0250">
        <w:rPr>
          <w:rFonts w:ascii="Times New Roman" w:eastAsia="Times New Roman" w:hAnsi="Times New Roman" w:cs="Times New Roman"/>
          <w:i/>
          <w:sz w:val="26"/>
          <w:szCs w:val="26"/>
        </w:rPr>
        <w:t>секретарь комиссии.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8B0250">
        <w:rPr>
          <w:rFonts w:ascii="Times New Roman" w:eastAsia="Times New Roman" w:hAnsi="Times New Roman" w:cs="Times New Roman"/>
          <w:b/>
          <w:i/>
          <w:sz w:val="26"/>
          <w:szCs w:val="26"/>
        </w:rPr>
        <w:t>Члены комиссии:</w:t>
      </w:r>
    </w:p>
    <w:p w:rsidR="008B0250" w:rsidRPr="008B0250" w:rsidRDefault="00F15BD0" w:rsidP="00EE6F02">
      <w:pPr>
        <w:tabs>
          <w:tab w:val="left" w:pos="851"/>
        </w:tabs>
        <w:spacing w:after="0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Крымов П.М.</w:t>
      </w:r>
      <w:r w:rsidR="008B0250" w:rsidRPr="008B0250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ведущий специалист 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АТК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МО « Докузпаринский район»</w:t>
      </w:r>
    </w:p>
    <w:p w:rsidR="008B0250" w:rsidRPr="008B0250" w:rsidRDefault="00207297" w:rsidP="00EF2AC7">
      <w:pPr>
        <w:tabs>
          <w:tab w:val="left" w:pos="980"/>
        </w:tabs>
        <w:spacing w:after="0"/>
        <w:ind w:firstLine="709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Омаров Ш.Р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8B0250" w:rsidRPr="008B0250">
        <w:rPr>
          <w:rFonts w:ascii="Times New Roman" w:eastAsia="Times New Roman" w:hAnsi="Times New Roman" w:cs="Times New Roman"/>
          <w:b/>
          <w:sz w:val="26"/>
          <w:szCs w:val="26"/>
        </w:rPr>
        <w:t xml:space="preserve">- 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 УФСБ Российской Федерации п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 Республике Дагестан в с. Ахты  (по согласованию)</w:t>
      </w:r>
      <w:r w:rsidR="008B0250"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8B0250" w:rsidRDefault="00F15BD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Велимурадов З.Б.</w:t>
      </w:r>
      <w:r w:rsidR="00207297">
        <w:rPr>
          <w:rFonts w:ascii="Times New Roman" w:eastAsia="Times New Roman" w:hAnsi="Times New Roman" w:cs="Times New Roman"/>
          <w:b/>
          <w:sz w:val="26"/>
          <w:szCs w:val="26"/>
        </w:rPr>
        <w:t>–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Начальник ГУ МЧС России по Магарамкентскому району</w:t>
      </w:r>
    </w:p>
    <w:p w:rsidR="000E40B4" w:rsidRPr="000E40B4" w:rsidRDefault="00F11338" w:rsidP="000E40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Хаспулатов Р. Х.</w:t>
      </w:r>
      <w:r w:rsidR="000E40B4" w:rsidRPr="000E40B4">
        <w:rPr>
          <w:rFonts w:ascii="Times New Roman" w:eastAsia="Times New Roman" w:hAnsi="Times New Roman" w:cs="Times New Roman"/>
          <w:sz w:val="28"/>
          <w:szCs w:val="28"/>
        </w:rPr>
        <w:t xml:space="preserve">   -        Начальник МО МВД России «Ахтынский»</w:t>
      </w:r>
    </w:p>
    <w:p w:rsidR="000E40B4" w:rsidRPr="008B0250" w:rsidRDefault="000E40B4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8B0250" w:rsidRPr="008B0250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8B0250" w:rsidRPr="008B0250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</w:p>
    <w:p w:rsidR="008B0250" w:rsidRPr="00AC4D61" w:rsidRDefault="00207297" w:rsidP="00207297">
      <w:pPr>
        <w:pStyle w:val="ConsPlusNonforma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C4D61">
        <w:rPr>
          <w:rFonts w:ascii="Times New Roman" w:hAnsi="Times New Roman" w:cs="Times New Roman"/>
          <w:b/>
          <w:sz w:val="24"/>
          <w:szCs w:val="24"/>
          <w:u w:val="single"/>
        </w:rPr>
        <w:t>Муниципальное казенное обшеобр</w:t>
      </w:r>
      <w:r w:rsidR="00205FE7" w:rsidRPr="00AC4D61">
        <w:rPr>
          <w:rFonts w:ascii="Times New Roman" w:hAnsi="Times New Roman" w:cs="Times New Roman"/>
          <w:b/>
          <w:sz w:val="24"/>
          <w:szCs w:val="24"/>
          <w:u w:val="single"/>
        </w:rPr>
        <w:t xml:space="preserve">азовательное учреждение </w:t>
      </w:r>
      <w:r w:rsidR="001D5C77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="00115CF3">
        <w:rPr>
          <w:rFonts w:ascii="Times New Roman" w:hAnsi="Times New Roman" w:cs="Times New Roman"/>
          <w:b/>
          <w:sz w:val="24"/>
          <w:szCs w:val="24"/>
          <w:u w:val="single"/>
        </w:rPr>
        <w:t>Текипиркентская основная общеобразовательная школа</w:t>
      </w:r>
      <w:r w:rsidR="001D5C77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="00115CF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AC4D61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эл.почта </w:t>
      </w:r>
      <w:r w:rsidR="00115CF3">
        <w:rPr>
          <w:rFonts w:ascii="Times New Roman" w:hAnsi="Times New Roman" w:cs="Times New Roman"/>
          <w:b/>
          <w:sz w:val="24"/>
          <w:szCs w:val="24"/>
          <w:lang w:val="en-US"/>
        </w:rPr>
        <w:t>teki</w:t>
      </w:r>
      <w:r w:rsidR="00115CF3" w:rsidRPr="00115CF3">
        <w:rPr>
          <w:rFonts w:ascii="Times New Roman" w:hAnsi="Times New Roman" w:cs="Times New Roman"/>
          <w:b/>
          <w:sz w:val="24"/>
          <w:szCs w:val="24"/>
        </w:rPr>
        <w:t>01</w:t>
      </w:r>
      <w:r w:rsidR="00B307BA" w:rsidRPr="00AC4D61">
        <w:rPr>
          <w:rFonts w:ascii="Times New Roman" w:hAnsi="Times New Roman" w:cs="Times New Roman"/>
          <w:b/>
          <w:sz w:val="24"/>
          <w:szCs w:val="24"/>
        </w:rPr>
        <w:t>@</w:t>
      </w:r>
      <w:r w:rsidR="00B307BA" w:rsidRPr="00AC4D6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="00B307BA" w:rsidRPr="00AC4D61">
        <w:rPr>
          <w:rFonts w:ascii="Times New Roman" w:hAnsi="Times New Roman" w:cs="Times New Roman"/>
          <w:b/>
          <w:sz w:val="24"/>
          <w:szCs w:val="24"/>
        </w:rPr>
        <w:t>.</w:t>
      </w:r>
      <w:r w:rsidR="00B307BA" w:rsidRPr="00AC4D61">
        <w:rPr>
          <w:rFonts w:ascii="Times New Roman" w:hAnsi="Times New Roman" w:cs="Times New Roman"/>
          <w:b/>
          <w:sz w:val="24"/>
          <w:szCs w:val="24"/>
          <w:lang w:val="en-US"/>
        </w:rPr>
        <w:t>ru</w:t>
      </w:r>
      <w:r w:rsidR="00B307BA" w:rsidRPr="00AC4D61">
        <w:rPr>
          <w:rFonts w:ascii="Times New Roman" w:hAnsi="Times New Roman" w:cs="Times New Roman"/>
          <w:b/>
          <w:sz w:val="24"/>
          <w:szCs w:val="24"/>
          <w:u w:val="single"/>
        </w:rPr>
        <w:t xml:space="preserve"> тел.89</w:t>
      </w:r>
      <w:r w:rsidR="00115CF3">
        <w:rPr>
          <w:rFonts w:ascii="Times New Roman" w:hAnsi="Times New Roman" w:cs="Times New Roman"/>
          <w:b/>
          <w:sz w:val="24"/>
          <w:szCs w:val="24"/>
          <w:u w:val="single"/>
        </w:rPr>
        <w:t>280610207</w:t>
      </w:r>
      <w:r w:rsidR="00446B9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307BA" w:rsidRPr="00AC4D61">
        <w:rPr>
          <w:rFonts w:ascii="Times New Roman" w:hAnsi="Times New Roman" w:cs="Times New Roman"/>
          <w:sz w:val="24"/>
          <w:szCs w:val="24"/>
          <w:u w:val="single"/>
        </w:rPr>
        <w:t>ул.</w:t>
      </w:r>
      <w:r w:rsidR="00115CF3">
        <w:rPr>
          <w:rFonts w:ascii="Times New Roman" w:hAnsi="Times New Roman" w:cs="Times New Roman"/>
          <w:sz w:val="24"/>
          <w:szCs w:val="24"/>
          <w:u w:val="single"/>
        </w:rPr>
        <w:t>Минхаджева №33</w:t>
      </w:r>
      <w:r w:rsidR="001D5C77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15CF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B0250" w:rsidRPr="008B0250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8B0250">
        <w:rPr>
          <w:rFonts w:ascii="Times New Roman" w:eastAsia="Calibri" w:hAnsi="Times New Roman" w:cs="Times New Roman"/>
          <w:sz w:val="20"/>
          <w:szCs w:val="20"/>
        </w:rPr>
        <w:t>(наименование, адрес месторасположения, форма собственности, данные руководителя объекта)</w:t>
      </w:r>
    </w:p>
    <w:p w:rsidR="008B0250" w:rsidRPr="008B0250" w:rsidRDefault="008B0250" w:rsidP="008B0250">
      <w:pPr>
        <w:spacing w:after="0" w:line="240" w:lineRule="auto"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B0250">
        <w:rPr>
          <w:rFonts w:ascii="Times New Roman" w:eastAsia="Calibri" w:hAnsi="Times New Roman" w:cs="Times New Roman"/>
          <w:b/>
          <w:sz w:val="26"/>
          <w:szCs w:val="26"/>
        </w:rPr>
        <w:t>При оценке степени угрозы совершения на объекте террористических актов и возможных последствий их совершения установлено: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1. Исходя из единовременной пропускной способности объекта образования, в результате совершения террористического акта на которых прогнозируемое количество пострадавших составит </w:t>
      </w:r>
      <w:r w:rsidR="003C30E1">
        <w:rPr>
          <w:rFonts w:ascii="Times New Roman" w:eastAsia="Calibri" w:hAnsi="Times New Roman" w:cs="Times New Roman"/>
          <w:i/>
          <w:sz w:val="26"/>
          <w:szCs w:val="26"/>
        </w:rPr>
        <w:t>52</w:t>
      </w: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 человек;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2. Объект, относящийся к сфере деятельности Министерства образования и науки РФ, расположен на территории </w:t>
      </w:r>
      <w:r w:rsidR="00AC4D61">
        <w:rPr>
          <w:rFonts w:ascii="Times New Roman" w:eastAsia="Calibri" w:hAnsi="Times New Roman" w:cs="Times New Roman"/>
          <w:sz w:val="26"/>
          <w:szCs w:val="26"/>
        </w:rPr>
        <w:t xml:space="preserve">села </w:t>
      </w:r>
      <w:r w:rsidR="00115CF3">
        <w:rPr>
          <w:rFonts w:ascii="Times New Roman" w:eastAsia="Calibri" w:hAnsi="Times New Roman" w:cs="Times New Roman"/>
          <w:sz w:val="26"/>
          <w:szCs w:val="26"/>
        </w:rPr>
        <w:t>Текипиркент</w:t>
      </w:r>
      <w:r w:rsidR="00415A79">
        <w:rPr>
          <w:rFonts w:ascii="Times New Roman" w:eastAsia="Calibri" w:hAnsi="Times New Roman" w:cs="Times New Roman"/>
          <w:sz w:val="26"/>
          <w:szCs w:val="26"/>
        </w:rPr>
        <w:t xml:space="preserve"> Докузпаринского района </w:t>
      </w:r>
      <w:r w:rsidRPr="008B0250">
        <w:rPr>
          <w:rFonts w:ascii="Times New Roman" w:eastAsia="Calibri" w:hAnsi="Times New Roman" w:cs="Times New Roman"/>
          <w:sz w:val="26"/>
          <w:szCs w:val="26"/>
        </w:rPr>
        <w:t>в котором в течение 12 месяцев террористических актов не зарегистрировано.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8B0250">
        <w:rPr>
          <w:rFonts w:ascii="Times New Roman" w:eastAsia="Calibri" w:hAnsi="Times New Roman" w:cs="Times New Roman"/>
          <w:b/>
          <w:sz w:val="26"/>
          <w:szCs w:val="26"/>
        </w:rPr>
        <w:t>В ходе обследования установлено (выявлено), следующее: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  <w:r w:rsidRPr="008B0250">
        <w:rPr>
          <w:rFonts w:ascii="Times New Roman" w:eastAsia="Calibri" w:hAnsi="Times New Roman" w:cs="Times New Roman"/>
          <w:sz w:val="26"/>
          <w:szCs w:val="26"/>
        </w:rPr>
        <w:t xml:space="preserve">3. Паспорт безопасности объекта - </w:t>
      </w:r>
      <w:r w:rsidRPr="008B0250">
        <w:rPr>
          <w:rFonts w:ascii="Times New Roman" w:eastAsia="Calibri" w:hAnsi="Times New Roman" w:cs="Times New Roman"/>
          <w:i/>
          <w:sz w:val="26"/>
          <w:szCs w:val="26"/>
        </w:rPr>
        <w:t>имеется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4.Система видеонаблюдения, архивирование и хранение данных (кол, шт.) </w:t>
      </w:r>
      <w:r w:rsidR="00CC0B4D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видеонаблюдение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– (отсутствует)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;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Система оповещения и управления эвакуацией -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оповещение о пожаре и управление эвакуацией людей при пожаре осуществляется следующими способами:</w:t>
      </w:r>
    </w:p>
    <w:p w:rsidR="008B0250" w:rsidRPr="008B0250" w:rsidRDefault="008B0250" w:rsidP="00EE6F02">
      <w:pPr>
        <w:numPr>
          <w:ilvl w:val="0"/>
          <w:numId w:val="1"/>
        </w:numPr>
        <w:tabs>
          <w:tab w:val="left" w:pos="851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подачей звуковых сигналов во все помещения здания с постоянным или временным пребыванием людей;</w:t>
      </w:r>
    </w:p>
    <w:p w:rsidR="008B0250" w:rsidRPr="008B0250" w:rsidRDefault="008B0250" w:rsidP="00EE6F02">
      <w:pPr>
        <w:numPr>
          <w:ilvl w:val="0"/>
          <w:numId w:val="1"/>
        </w:numPr>
        <w:tabs>
          <w:tab w:val="left" w:pos="851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lastRenderedPageBreak/>
        <w:t>размещением эвакуационных знаков безопасности на путях эвакуации; включением эвакуационных знаков безопасности;</w:t>
      </w:r>
    </w:p>
    <w:p w:rsidR="008B0250" w:rsidRPr="008B0250" w:rsidRDefault="008B0250" w:rsidP="00EE6F02">
      <w:pPr>
        <w:numPr>
          <w:ilvl w:val="0"/>
          <w:numId w:val="1"/>
        </w:numPr>
        <w:tabs>
          <w:tab w:val="left" w:pos="851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включением эвакуационного освещения.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Система освещения  -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электрические</w:t>
      </w:r>
      <w:r w:rsidR="002144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фонари п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 всему периметру территории - </w:t>
      </w:r>
      <w:r w:rsidR="001D5C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5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шт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7.Наличие кнопок тревожной сигнализации  -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имеется 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Наличие охранной сигнализации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не</w:t>
      </w:r>
      <w:r w:rsidR="002144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имеется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9.Наличие средств связи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– связь между объектом защиты и правоохранительными органами - телефонная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10. Обеспечение пропускного и внутриобъектового режимов и осуществление контроля за их функционированием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пропуск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учащихся  и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преподавателей и сотрудников по пропускам, посторонних лиц – после регистрации в журнале посетителей 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11. Система АПС (автоматическая пожарная сигнализация)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имеется </w:t>
      </w:r>
    </w:p>
    <w:p w:rsidR="00CC0B4D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12. Наличие противопожарного водоснабжения (водоема) </w:t>
      </w:r>
      <w:r w:rsidR="00F213E2">
        <w:rPr>
          <w:rFonts w:ascii="Times New Roman" w:eastAsia="Times New Roman" w:hAnsi="Times New Roman" w:cs="Times New Roman"/>
          <w:sz w:val="26"/>
          <w:szCs w:val="26"/>
          <w:lang w:eastAsia="ru-RU"/>
        </w:rPr>
        <w:t>–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не имеется 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13. Наличие периметрального ограждения – 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территория</w:t>
      </w:r>
      <w:r w:rsidR="002144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0E40B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по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всему периметру 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(</w:t>
      </w:r>
      <w:r w:rsidR="003C30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70% ограждено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) огорожена </w:t>
      </w:r>
      <w:r w:rsidR="000E40B4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сеточно – проволочным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забором высотой </w:t>
      </w:r>
      <w:r w:rsidRPr="00EE6F0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свыше</w:t>
      </w:r>
      <w:r w:rsidR="003C30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AF5D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1,20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метров.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14. Наличие запасных (аварийных) выходов (кол.)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име</w:t>
      </w:r>
      <w:r w:rsidR="000C0586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ю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тс</w:t>
      </w:r>
      <w:r w:rsidR="00F15BD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я </w:t>
      </w:r>
      <w:r w:rsidR="0021445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(шес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ть) аварийных выходов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15. Схема эвакуации при возникновении ЧС – 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на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этаже имеются схемы эвакуации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16. Первичные средства пожаротушения (кол.шт.)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- огнетушитель порошковый – </w:t>
      </w:r>
      <w:r w:rsidR="00AF5D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4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шт., ОП - 4(з) – ABC.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17.Наличие план-схемы оповещения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в плане взаимодействия с территориальными органами безопасности, территориальными органами МВД России и территориальными органами Росгвардии по защите объекта (территории) от террористических угроз предусмотрен план-схема оповещения</w:t>
      </w:r>
      <w:r w:rsidR="00997BC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(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имеется)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18. Наличие плана эвакуации работников, обучающихся лиц, в случае получения информации об угрозе совершения или о совершении террористического акта -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имеется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19. Наличие плана взаимодействия с подразделениями МВД по РД, УФСБ РФ по РД, по вопросам противодействия терроризму и экстремизму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имеется, план от 18.</w:t>
      </w:r>
      <w:r w:rsid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04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.201</w:t>
      </w:r>
      <w:r w:rsid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8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г.</w:t>
      </w:r>
    </w:p>
    <w:p w:rsidR="008B0250" w:rsidRPr="00446C9A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20. Наличие приказа об ответственных должностных лиц за проведение мероприятий по АТЗ объектов и организацию взаимодействия с территориальными органами ФСБ, МВД, (число, месяц, год)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приказ </w:t>
      </w:r>
      <w:r w:rsidR="00AC4D6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директора МКОУ </w:t>
      </w:r>
      <w:r w:rsidR="001D5C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«</w:t>
      </w:r>
      <w:r w:rsidR="005976D9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Текипиркентская О</w:t>
      </w:r>
      <w:r w:rsidR="00CC0B4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ОШ</w:t>
      </w:r>
      <w:r w:rsidR="001D5C7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»</w:t>
      </w:r>
      <w:r w:rsidR="00AF5D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№ 279 </w:t>
      </w:r>
      <w:r w:rsidR="00CC0B4D" w:rsidRP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от </w:t>
      </w:r>
      <w:r w:rsid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AF5D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4.</w:t>
      </w:r>
      <w:r w:rsidR="00CC0B4D" w:rsidRP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</w:t>
      </w:r>
      <w:r w:rsid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0</w:t>
      </w:r>
      <w:r w:rsidR="00EF2A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="00CC0B4D" w:rsidRP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.20</w:t>
      </w:r>
      <w:r w:rsidR="00EF2A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20</w:t>
      </w:r>
      <w:r w:rsidRPr="00446C9A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21. Проведение учений и тренировок по реализации планов обеспечения АТЗ объектов –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проводятся </w:t>
      </w:r>
      <w:r w:rsidR="00E0243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раз в </w:t>
      </w:r>
      <w:r w:rsidR="00E02432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квартал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, последний раз проводились </w:t>
      </w:r>
      <w:r w:rsidR="00EF2A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18 октября</w:t>
      </w:r>
      <w:r w:rsidR="00AF5D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="00DB422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201</w:t>
      </w:r>
      <w:r w:rsidR="00EF2AC7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9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г.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22. Наличие на объекте наглядных пособий (памятки) – </w:t>
      </w:r>
      <w:r w:rsidR="00BD42E1" w:rsidRPr="00BD42E1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имеются</w:t>
      </w:r>
      <w:r w:rsidR="00AF5DD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памятки, буклеты, номера телефонов экстренных служб.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B0250" w:rsidRPr="008B0250" w:rsidRDefault="008B0250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Заключение комиссии: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Присвоить категорию объекта образования </w:t>
      </w:r>
      <w:r w:rsidR="00DB422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3 (третья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).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2. Руководителю объекта разработать паспорт безопасности по форме, утвержденной Постановлением Правительства РФ №</w:t>
      </w:r>
      <w:r w:rsidR="00EF2AC7">
        <w:rPr>
          <w:rFonts w:ascii="Times New Roman" w:eastAsia="Times New Roman" w:hAnsi="Times New Roman" w:cs="Times New Roman"/>
          <w:sz w:val="26"/>
          <w:szCs w:val="26"/>
          <w:lang w:eastAsia="ru-RU"/>
        </w:rPr>
        <w:t>1006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EF2AC7">
        <w:rPr>
          <w:rFonts w:ascii="Times New Roman" w:eastAsia="Times New Roman" w:hAnsi="Times New Roman" w:cs="Times New Roman"/>
          <w:sz w:val="26"/>
          <w:szCs w:val="26"/>
          <w:lang w:eastAsia="ru-RU"/>
        </w:rPr>
        <w:t>02.08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EF2AC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«Об утверждении требований к антитеррористической защищенности  объектов (территорий) Министерства образования и науки РФ и объектов (территорий), относящихся к сфере деятельности Министерства образования и науки РФ, и формы паспорта безопасности этих объектов (территорий)». </w:t>
      </w:r>
    </w:p>
    <w:p w:rsidR="008B0250" w:rsidRPr="008B0250" w:rsidRDefault="008B0250" w:rsidP="00EE6F0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Экземпляры утвержденных паспортов представить в организации в соответствии с п. 44 Постановления Правительства РФ от </w:t>
      </w:r>
      <w:r w:rsidR="00EF2AC7">
        <w:rPr>
          <w:rFonts w:ascii="Times New Roman" w:eastAsia="Times New Roman" w:hAnsi="Times New Roman" w:cs="Times New Roman"/>
          <w:sz w:val="26"/>
          <w:szCs w:val="26"/>
          <w:lang w:eastAsia="ru-RU"/>
        </w:rPr>
        <w:t>02.08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.201</w:t>
      </w:r>
      <w:r w:rsidR="00EF2AC7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№</w:t>
      </w:r>
      <w:r w:rsidR="00EF2AC7">
        <w:rPr>
          <w:rFonts w:ascii="Times New Roman" w:eastAsia="Times New Roman" w:hAnsi="Times New Roman" w:cs="Times New Roman"/>
          <w:sz w:val="26"/>
          <w:szCs w:val="26"/>
          <w:lang w:eastAsia="ru-RU"/>
        </w:rPr>
        <w:t>1006</w:t>
      </w:r>
      <w:r w:rsidRPr="008B0250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EE6F02" w:rsidRPr="00EE6F02" w:rsidRDefault="00EE6F02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8B0250" w:rsidRPr="008B0250" w:rsidRDefault="008B0250" w:rsidP="00EE6F02">
      <w:pPr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Рекомендации (предложения) членов комиссии:</w:t>
      </w:r>
    </w:p>
    <w:p w:rsidR="008B0250" w:rsidRPr="008B0250" w:rsidRDefault="008B0250" w:rsidP="00EE6F02">
      <w:pPr>
        <w:tabs>
          <w:tab w:val="right" w:pos="1034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1.Установить стационарный арочный металлодетектор, для контролируемого допуска граждан.</w:t>
      </w:r>
    </w:p>
    <w:p w:rsidR="008B0250" w:rsidRPr="008B0250" w:rsidRDefault="008B0250" w:rsidP="00EE6F02">
      <w:pPr>
        <w:tabs>
          <w:tab w:val="right" w:pos="10348"/>
        </w:tabs>
        <w:autoSpaceDE w:val="0"/>
        <w:autoSpaceDN w:val="0"/>
        <w:spacing w:after="0"/>
        <w:jc w:val="both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2.Сотрудников охраны </w:t>
      </w:r>
      <w:r w:rsidR="00DB422B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обеспечить,</w:t>
      </w:r>
      <w:r w:rsidRPr="008B0250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 xml:space="preserve">  ручными  металлоискателями.</w:t>
      </w:r>
    </w:p>
    <w:p w:rsidR="008B0250" w:rsidRPr="008B0250" w:rsidRDefault="008B0250" w:rsidP="008B025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207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670"/>
        <w:gridCol w:w="2127"/>
        <w:gridCol w:w="2410"/>
      </w:tblGrid>
      <w:tr w:rsidR="008B0250" w:rsidRPr="008B0250" w:rsidTr="00BE2D0D"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Председатель комиссии: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1D5C77" w:rsidRDefault="00AF5DDD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Гасанов  Б.Т.</w:t>
            </w:r>
          </w:p>
        </w:tc>
      </w:tr>
      <w:tr w:rsidR="008B0250" w:rsidRPr="008B0250" w:rsidTr="00BE2D0D"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Заместитель председателя</w:t>
            </w:r>
            <w:r w:rsidR="00D02F19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Pr="008B02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комиссии:</w:t>
            </w:r>
          </w:p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D02F19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Мирземетов Р.А.</w:t>
            </w:r>
          </w:p>
        </w:tc>
      </w:tr>
      <w:tr w:rsidR="008B0250" w:rsidRPr="008B0250" w:rsidTr="00BE2D0D"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Секретарь комиссии: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AF5DDD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Магомедханов Р.С.</w:t>
            </w:r>
          </w:p>
        </w:tc>
      </w:tr>
      <w:tr w:rsidR="008B0250" w:rsidRPr="008B0250" w:rsidTr="00BE2D0D">
        <w:trPr>
          <w:trHeight w:val="327"/>
        </w:trPr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Члены комиссии:</w:t>
            </w: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0250" w:rsidRPr="008B0250" w:rsidTr="00BE2D0D"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F15BD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Крымов П.М.</w:t>
            </w:r>
          </w:p>
        </w:tc>
      </w:tr>
      <w:tr w:rsidR="008B0250" w:rsidRPr="008B0250" w:rsidTr="00BE2D0D">
        <w:trPr>
          <w:trHeight w:val="415"/>
        </w:trPr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DB422B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Омаров Ш</w:t>
            </w:r>
            <w:r w:rsidR="008B0250" w:rsidRPr="008B025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.Р.</w:t>
            </w:r>
          </w:p>
        </w:tc>
      </w:tr>
      <w:tr w:rsidR="008B0250" w:rsidRPr="008B0250" w:rsidTr="00BE2D0D">
        <w:trPr>
          <w:trHeight w:val="311"/>
        </w:trPr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8B0250" w:rsidRPr="008B0250" w:rsidTr="00BE2D0D">
        <w:trPr>
          <w:trHeight w:val="311"/>
        </w:trPr>
        <w:tc>
          <w:tcPr>
            <w:tcW w:w="567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2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bottom"/>
          </w:tcPr>
          <w:p w:rsidR="008B0250" w:rsidRPr="008B0250" w:rsidRDefault="008B025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</w:t>
            </w:r>
          </w:p>
          <w:p w:rsidR="008B0250" w:rsidRDefault="00C27654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8B0250" w:rsidRPr="008B025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одпись</w:t>
            </w:r>
          </w:p>
          <w:p w:rsidR="000E40B4" w:rsidRPr="008B0250" w:rsidRDefault="000E40B4" w:rsidP="000E4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B0250" w:rsidRPr="008B0250" w:rsidRDefault="00F15BD0" w:rsidP="008B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Велимурадов З.Б.</w:t>
            </w:r>
          </w:p>
        </w:tc>
      </w:tr>
    </w:tbl>
    <w:p w:rsidR="00830BFF" w:rsidRDefault="00C27654" w:rsidP="00C27654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____________  </w:t>
      </w:r>
      <w:r w:rsidR="00EF2AC7">
        <w:rPr>
          <w:rFonts w:ascii="Times New Roman" w:hAnsi="Times New Roman" w:cs="Times New Roman"/>
          <w:sz w:val="26"/>
          <w:szCs w:val="26"/>
        </w:rPr>
        <w:t>Хаспулатов Р. Х.</w:t>
      </w:r>
    </w:p>
    <w:p w:rsidR="00C27654" w:rsidRPr="00C27654" w:rsidRDefault="00C27654" w:rsidP="00C27654">
      <w:pPr>
        <w:spacing w:line="240" w:lineRule="auto"/>
        <w:ind w:firstLine="708"/>
        <w:rPr>
          <w:rFonts w:ascii="Times New Roman" w:hAnsi="Times New Roman" w:cs="Times New Roman"/>
        </w:rPr>
      </w:pPr>
      <w:r w:rsidRPr="00C27654">
        <w:rPr>
          <w:rFonts w:ascii="Times New Roman" w:hAnsi="Times New Roman" w:cs="Times New Roman"/>
        </w:rPr>
        <w:t>подпись</w:t>
      </w:r>
    </w:p>
    <w:sectPr w:rsidR="00C27654" w:rsidRPr="00C27654" w:rsidSect="00842EA6">
      <w:headerReference w:type="default" r:id="rId8"/>
      <w:pgSz w:w="11906" w:h="16838"/>
      <w:pgMar w:top="1304" w:right="567" w:bottom="130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A4A" w:rsidRDefault="00767A4A" w:rsidP="00842EA6">
      <w:pPr>
        <w:spacing w:after="0" w:line="240" w:lineRule="auto"/>
      </w:pPr>
      <w:r>
        <w:separator/>
      </w:r>
    </w:p>
  </w:endnote>
  <w:endnote w:type="continuationSeparator" w:id="1">
    <w:p w:rsidR="00767A4A" w:rsidRDefault="00767A4A" w:rsidP="00842E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A4A" w:rsidRDefault="00767A4A" w:rsidP="00842EA6">
      <w:pPr>
        <w:spacing w:after="0" w:line="240" w:lineRule="auto"/>
      </w:pPr>
      <w:r>
        <w:separator/>
      </w:r>
    </w:p>
  </w:footnote>
  <w:footnote w:type="continuationSeparator" w:id="1">
    <w:p w:rsidR="00767A4A" w:rsidRDefault="00767A4A" w:rsidP="00842E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-1215274601"/>
      <w:docPartObj>
        <w:docPartGallery w:val="Page Numbers (Top of Page)"/>
        <w:docPartUnique/>
      </w:docPartObj>
    </w:sdtPr>
    <w:sdtContent>
      <w:p w:rsidR="00842EA6" w:rsidRPr="00842EA6" w:rsidRDefault="007F1008">
        <w:pPr>
          <w:pStyle w:val="a3"/>
          <w:jc w:val="center"/>
          <w:rPr>
            <w:rFonts w:ascii="Times New Roman" w:hAnsi="Times New Roman" w:cs="Times New Roman"/>
          </w:rPr>
        </w:pPr>
        <w:r w:rsidRPr="00842EA6">
          <w:rPr>
            <w:rFonts w:ascii="Times New Roman" w:hAnsi="Times New Roman" w:cs="Times New Roman"/>
          </w:rPr>
          <w:fldChar w:fldCharType="begin"/>
        </w:r>
        <w:r w:rsidR="00842EA6" w:rsidRPr="00842EA6">
          <w:rPr>
            <w:rFonts w:ascii="Times New Roman" w:hAnsi="Times New Roman" w:cs="Times New Roman"/>
          </w:rPr>
          <w:instrText>PAGE   \* MERGEFORMAT</w:instrText>
        </w:r>
        <w:r w:rsidRPr="00842EA6">
          <w:rPr>
            <w:rFonts w:ascii="Times New Roman" w:hAnsi="Times New Roman" w:cs="Times New Roman"/>
          </w:rPr>
          <w:fldChar w:fldCharType="separate"/>
        </w:r>
        <w:r w:rsidR="00C6782F">
          <w:rPr>
            <w:rFonts w:ascii="Times New Roman" w:hAnsi="Times New Roman" w:cs="Times New Roman"/>
            <w:noProof/>
          </w:rPr>
          <w:t>3</w:t>
        </w:r>
        <w:r w:rsidRPr="00842EA6">
          <w:rPr>
            <w:rFonts w:ascii="Times New Roman" w:hAnsi="Times New Roman" w:cs="Times New Roman"/>
          </w:rPr>
          <w:fldChar w:fldCharType="end"/>
        </w:r>
      </w:p>
    </w:sdtContent>
  </w:sdt>
  <w:p w:rsidR="00842EA6" w:rsidRDefault="00842EA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523D88"/>
    <w:multiLevelType w:val="hybridMultilevel"/>
    <w:tmpl w:val="FF144888"/>
    <w:lvl w:ilvl="0" w:tplc="7F16D5DA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0250"/>
    <w:rsid w:val="00005219"/>
    <w:rsid w:val="00050D67"/>
    <w:rsid w:val="000641A7"/>
    <w:rsid w:val="000901EB"/>
    <w:rsid w:val="000C0586"/>
    <w:rsid w:val="000E40B4"/>
    <w:rsid w:val="00115CF3"/>
    <w:rsid w:val="00122FB9"/>
    <w:rsid w:val="0013452C"/>
    <w:rsid w:val="00141D51"/>
    <w:rsid w:val="001815D7"/>
    <w:rsid w:val="001D5C77"/>
    <w:rsid w:val="00205FE7"/>
    <w:rsid w:val="00207297"/>
    <w:rsid w:val="0021445B"/>
    <w:rsid w:val="002A2BD2"/>
    <w:rsid w:val="002B6CB3"/>
    <w:rsid w:val="00301098"/>
    <w:rsid w:val="0033681D"/>
    <w:rsid w:val="003A2720"/>
    <w:rsid w:val="003C30E1"/>
    <w:rsid w:val="00415A79"/>
    <w:rsid w:val="00446B9D"/>
    <w:rsid w:val="00446C9A"/>
    <w:rsid w:val="004D50CE"/>
    <w:rsid w:val="0056291C"/>
    <w:rsid w:val="00564B3D"/>
    <w:rsid w:val="005976D9"/>
    <w:rsid w:val="00601F8F"/>
    <w:rsid w:val="00607690"/>
    <w:rsid w:val="00615839"/>
    <w:rsid w:val="00767A4A"/>
    <w:rsid w:val="007F1008"/>
    <w:rsid w:val="008104C2"/>
    <w:rsid w:val="00830BFF"/>
    <w:rsid w:val="00842EA6"/>
    <w:rsid w:val="00846806"/>
    <w:rsid w:val="008B0250"/>
    <w:rsid w:val="00944DDC"/>
    <w:rsid w:val="00997BC9"/>
    <w:rsid w:val="00A0090F"/>
    <w:rsid w:val="00A6496F"/>
    <w:rsid w:val="00A720D2"/>
    <w:rsid w:val="00AB26A4"/>
    <w:rsid w:val="00AC4D61"/>
    <w:rsid w:val="00AF5DDD"/>
    <w:rsid w:val="00B307BA"/>
    <w:rsid w:val="00B71A23"/>
    <w:rsid w:val="00B85E53"/>
    <w:rsid w:val="00BD42E1"/>
    <w:rsid w:val="00C27654"/>
    <w:rsid w:val="00C6782F"/>
    <w:rsid w:val="00CA2C9B"/>
    <w:rsid w:val="00CB049A"/>
    <w:rsid w:val="00CC0B4D"/>
    <w:rsid w:val="00CC700C"/>
    <w:rsid w:val="00CE71AC"/>
    <w:rsid w:val="00D02F19"/>
    <w:rsid w:val="00D52CB5"/>
    <w:rsid w:val="00D71406"/>
    <w:rsid w:val="00D75391"/>
    <w:rsid w:val="00DB422B"/>
    <w:rsid w:val="00DD5571"/>
    <w:rsid w:val="00E02432"/>
    <w:rsid w:val="00E351E3"/>
    <w:rsid w:val="00E66BF4"/>
    <w:rsid w:val="00ED2116"/>
    <w:rsid w:val="00EE6F02"/>
    <w:rsid w:val="00EF2AC7"/>
    <w:rsid w:val="00F11338"/>
    <w:rsid w:val="00F15BD0"/>
    <w:rsid w:val="00F213E2"/>
    <w:rsid w:val="00FA4E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D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42EA6"/>
  </w:style>
  <w:style w:type="paragraph" w:styleId="a5">
    <w:name w:val="footer"/>
    <w:basedOn w:val="a"/>
    <w:link w:val="a6"/>
    <w:uiPriority w:val="99"/>
    <w:unhideWhenUsed/>
    <w:rsid w:val="00842E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42EA6"/>
  </w:style>
  <w:style w:type="paragraph" w:styleId="a7">
    <w:name w:val="Balloon Text"/>
    <w:basedOn w:val="a"/>
    <w:link w:val="a8"/>
    <w:uiPriority w:val="99"/>
    <w:semiHidden/>
    <w:unhideWhenUsed/>
    <w:rsid w:val="00B85E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5E53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20729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Hyperlink"/>
    <w:basedOn w:val="a0"/>
    <w:uiPriority w:val="99"/>
    <w:unhideWhenUsed/>
    <w:rsid w:val="0020729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95B663-20F9-4BE9-82EC-29F13CC1B4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3</Pages>
  <Words>841</Words>
  <Characters>4799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школа</cp:lastModifiedBy>
  <cp:revision>41</cp:revision>
  <cp:lastPrinted>2020-01-14T06:19:00Z</cp:lastPrinted>
  <dcterms:created xsi:type="dcterms:W3CDTF">2018-01-09T13:16:00Z</dcterms:created>
  <dcterms:modified xsi:type="dcterms:W3CDTF">2020-01-14T08:52:00Z</dcterms:modified>
</cp:coreProperties>
</file>